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E4" w:rsidRDefault="004B5F16" w:rsidP="004B5F16">
      <w:pPr>
        <w:jc w:val="center"/>
      </w:pPr>
      <w:r>
        <w:rPr>
          <w:noProof/>
        </w:rPr>
        <w:drawing>
          <wp:inline distT="0" distB="0" distL="0" distR="0" wp14:anchorId="068FA18E" wp14:editId="4F3589F8">
            <wp:extent cx="1828800" cy="1798320"/>
            <wp:effectExtent l="0" t="0" r="0" b="0"/>
            <wp:docPr id="1" name="รูปภาพ 1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 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รายงานติดตามและประเมินผล</w:t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แผนพัฒนาท้องถิ่น (พ.ศ.๒๕๖๑-๒๕๖๕)</w:t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ปีงบประมาณ พ.ศ.๒๕๖</w:t>
      </w:r>
      <w:r w:rsidR="00D035ED">
        <w:rPr>
          <w:rFonts w:ascii="TH SarabunPSK" w:hAnsi="TH SarabunPSK" w:cs="TH SarabunPSK" w:hint="cs"/>
          <w:b/>
          <w:bCs/>
          <w:color w:val="1F3864" w:themeColor="accent5" w:themeShade="80"/>
          <w:sz w:val="56"/>
          <w:szCs w:val="56"/>
          <w:cs/>
        </w:rPr>
        <w:t>๔</w:t>
      </w:r>
    </w:p>
    <w:p w:rsidR="00361154" w:rsidRDefault="00361154" w:rsidP="004B5F16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40DEE421" wp14:editId="41E296C3">
            <wp:extent cx="2439084" cy="1626235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8565" cy="165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1D414F" wp14:editId="645F217B">
            <wp:extent cx="2237169" cy="165891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5232" cy="16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F16" w:rsidRPr="004B5F16" w:rsidRDefault="00361154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>
        <w:rPr>
          <w:noProof/>
        </w:rPr>
        <w:drawing>
          <wp:inline distT="0" distB="0" distL="0" distR="0" wp14:anchorId="43055951" wp14:editId="3F404AEC">
            <wp:extent cx="2357518" cy="1748155"/>
            <wp:effectExtent l="0" t="0" r="5080" b="444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5543" cy="17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70FA1B" wp14:editId="4D378B37">
            <wp:extent cx="2324100" cy="174294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002" cy="178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ของ</w:t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องค์การบริหารส่วนตำบลโชคชัย</w:t>
      </w:r>
    </w:p>
    <w:p w:rsidR="004B5F16" w:rsidRPr="004B5F16" w:rsidRDefault="004B5F16" w:rsidP="004B5F16">
      <w:pPr>
        <w:pStyle w:val="a3"/>
        <w:jc w:val="center"/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56"/>
          <w:szCs w:val="56"/>
          <w:cs/>
        </w:rPr>
        <w:t>อำเภอนิคมคำสร้อย  จังหวัดมุกดาหาร</w:t>
      </w:r>
    </w:p>
    <w:p w:rsidR="004B5F16" w:rsidRPr="004B5F16" w:rsidRDefault="004B5F16" w:rsidP="004B5F16">
      <w:pPr>
        <w:jc w:val="right"/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  <w:cs/>
        </w:rPr>
        <w:t>งานนโยบายและแผน</w:t>
      </w:r>
    </w:p>
    <w:p w:rsidR="004B5F16" w:rsidRDefault="004B5F16" w:rsidP="004B5F16">
      <w:pPr>
        <w:jc w:val="right"/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  <w:r w:rsidRPr="004B5F16"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  <w:cs/>
        </w:rPr>
        <w:t>สำนักงานปลัดองค์การบริหารส่วนตำบลโชคชัย</w:t>
      </w:r>
    </w:p>
    <w:p w:rsidR="00C223CC" w:rsidRDefault="00C223CC" w:rsidP="00C223CC">
      <w:pPr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</w:p>
    <w:p w:rsidR="00C223CC" w:rsidRDefault="00C223CC" w:rsidP="00C223CC">
      <w:pPr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</w:p>
    <w:p w:rsidR="00C223CC" w:rsidRDefault="00C223CC" w:rsidP="00C223CC">
      <w:pPr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</w:p>
    <w:p w:rsidR="00C223CC" w:rsidRDefault="00C223CC" w:rsidP="00C223CC">
      <w:pPr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</w:p>
    <w:p w:rsidR="00562679" w:rsidRPr="0046670E" w:rsidRDefault="00562679" w:rsidP="00C223CC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6670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คำนำ</w:t>
      </w:r>
    </w:p>
    <w:p w:rsidR="0046670E" w:rsidRDefault="0046670E" w:rsidP="0046670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62679" w:rsidRPr="0046670E" w:rsidRDefault="00562679" w:rsidP="0046670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6670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องค์การบริหารส่วนตำบลโชคชัย ได้จัดทำรายงานติดตามและประเมินผลแผนพัฒนาท้องถิ่น (พ.ศ.</w:t>
      </w:r>
      <w:r w:rsidR="00776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2561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776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2565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 ประจำปีงบประมาณ พ.ศ.</w:t>
      </w:r>
      <w:r w:rsidR="00D035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2564</w:t>
      </w:r>
      <w:r w:rsid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โดยเป็นผลมาจากระเบียบกระทรวงมหาดไทย ว่าด้วยการจัดทำแผนพัฒนาท้องถิ่น พ.ศ.</w:t>
      </w:r>
      <w:r w:rsidR="00776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2548</w:t>
      </w:r>
      <w:r w:rsid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และที่แก้ไขเพิ่มเติม </w:t>
      </w:r>
      <w:r w:rsid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 </w:t>
      </w:r>
      <w:r w:rsidR="00975B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โดยระเบียบฯ </w:t>
      </w:r>
      <w:r w:rsidR="00975B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ดังกล่าว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ได้กำหนดให้คณะกรรมการติดตามและประเมินผลแผนพัฒนา มีหน้าที่ในการดำเนินการติดตามและประเมินผลแผนพัฒนาพร้อมจัดทำรายงานผล และเสนอความเห็นต่อผู้บริหารองค์กรปกครองส่วนท้องถิ่นและกิจการสภาองค์กรปกครองส่วนท้องถิ่นทราบพร้อมปิดประกาศให้ประชาชนได้รับทราบ  โดยอย่างน้อยปีละหนึ่งครั้งภายในเดือนธันวาคมของทุกปี</w:t>
      </w:r>
      <w:r w:rsidR="0046670E"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นื้อหาสาระของรายงานเล่มนี้มีประโยชน์ต่อองค์การบริหารส่วนตำบลโชคชัยในแง่ของการเป็นเครื่องบ่งชี้ถึงผลการดำเนินงานตามแผนพัฒนาท้องถิ่น (พ.ศ.2561-2565)  ระหว่างเดือน ตุลาคม  </w:t>
      </w:r>
      <w:r w:rsidR="007767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D035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46670E"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ถึง </w:t>
      </w:r>
      <w:r w:rsidR="00975B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46670E"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กันยายน  </w:t>
      </w:r>
      <w:r w:rsidR="00C223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D035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46670E"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เป็นฐานข้อมูลสำคัญที่จะนำไปเป็นตัวอย่างในการดำเนินการติดตาม</w:t>
      </w:r>
      <w:r w:rsidR="00975B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46670E"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ประเมินผลแผนพัฒนาองค์การบริหารส่วนตำบลโชคชัยครั้งต่อไป</w:t>
      </w:r>
    </w:p>
    <w:p w:rsidR="0046670E" w:rsidRDefault="0046670E" w:rsidP="0046670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67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หวังเป็นอย่างยิ่งว่า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ายงานเล่มนี้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ประโยชน์ในการประกอบการพัฒนาประสิทธิภาพแผนพัฒนาองค์การบริหารส่วนตำบลโชคชัยเพื่อเป็นเครื่องมือสำคัญในการกำหนดทิศทางการพัฒนาองค์การบริหารส่วนตำบลโชคชัยของคณะผู้บริหารตลอดจนผู้มีส่วนเกี่ยวข้องต่อไป</w:t>
      </w:r>
    </w:p>
    <w:p w:rsidR="0046670E" w:rsidRDefault="0046670E" w:rsidP="0046670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670E" w:rsidRPr="0046670E" w:rsidRDefault="0046670E" w:rsidP="0046670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670E" w:rsidRPr="0046670E" w:rsidRDefault="0046670E" w:rsidP="0056267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670E" w:rsidRPr="0046670E" w:rsidRDefault="0046670E" w:rsidP="0046670E">
      <w:pPr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งานนโยบายและแผน</w:t>
      </w:r>
    </w:p>
    <w:p w:rsidR="0046670E" w:rsidRDefault="0046670E" w:rsidP="0046670E">
      <w:pPr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6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สำนักงานปลัดองค์การบริหารส่วนตำบลโชคชัย</w:t>
      </w: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Default="000C758B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23CC" w:rsidRDefault="00C223CC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23CC" w:rsidRDefault="00C223CC" w:rsidP="000C7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C758B" w:rsidRPr="000C758B" w:rsidRDefault="000C758B" w:rsidP="000C758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สารบัญ</w:t>
      </w:r>
    </w:p>
    <w:p w:rsidR="000C758B" w:rsidRPr="000C758B" w:rsidRDefault="000C758B" w:rsidP="000C758B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ส่วนที่ 1</w:t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</w:t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หน้า</w:t>
      </w:r>
    </w:p>
    <w:p w:rsidR="000C758B" w:rsidRP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บทนำ</w:t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</w:p>
    <w:p w:rsidR="000C758B" w:rsidRP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วิสัยทัศน์ </w:t>
      </w:r>
      <w:proofErr w:type="spellStart"/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</w:t>
      </w:r>
      <w:proofErr w:type="spellEnd"/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 และจุดมุ่งหมายเพื่อการพัฒนา</w:t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</w:p>
    <w:p w:rsidR="000C758B" w:rsidRPr="000C758B" w:rsidRDefault="000C758B" w:rsidP="000C758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ส่วนที่ 2</w:t>
      </w:r>
    </w:p>
    <w:p w:rsidR="000C758B" w:rsidRP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ความสำคัญของการติดตามและประเมินผลแผนพัฒนา</w:t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</w:p>
    <w:p w:rsidR="000C758B" w:rsidRPr="000C758B" w:rsidRDefault="000C758B" w:rsidP="000C758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0C758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ส่วนที่ 3</w:t>
      </w:r>
    </w:p>
    <w:p w:rsid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ยุทธศาสตร์และแนวทางการพัฒนาองค์การบริหารส่วนตำบลโชคชัย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</w:p>
    <w:p w:rsidR="000C758B" w:rsidRPr="000C758B" w:rsidRDefault="000C758B" w:rsidP="000C758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ส่วนที่ 4</w:t>
      </w:r>
    </w:p>
    <w:p w:rsid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แบบรายงานการติดตามและประเมินผลแผนพัฒนาท้องถิ่น (พ.ศ.2561-2565)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7</w:t>
      </w:r>
    </w:p>
    <w:p w:rsidR="000C758B" w:rsidRPr="000C758B" w:rsidRDefault="000C758B" w:rsidP="000C758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ส่วนที่ 5</w:t>
      </w:r>
    </w:p>
    <w:p w:rsid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บทสรุป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23</w:t>
      </w:r>
    </w:p>
    <w:p w:rsidR="000C758B" w:rsidRPr="000C758B" w:rsidRDefault="000C758B" w:rsidP="000C758B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ภาคผนวก</w:t>
      </w:r>
    </w:p>
    <w:p w:rsidR="000C758B" w:rsidRDefault="000C758B" w:rsidP="000C758B">
      <w:pPr>
        <w:pStyle w:val="a6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บัญชีติดตามและประเมินผลโครงการ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26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C75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5CB4" w:rsidRDefault="00675CB4" w:rsidP="00675CB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2679" w:rsidRPr="000C758B" w:rsidRDefault="00562679" w:rsidP="00562679">
      <w:pPr>
        <w:rPr>
          <w:rFonts w:ascii="TH SarabunPSK" w:hAnsi="TH SarabunPSK" w:cs="TH SarabunPSK"/>
          <w:b/>
          <w:bCs/>
          <w:color w:val="1F3864" w:themeColor="accent5" w:themeShade="80"/>
          <w:sz w:val="36"/>
          <w:szCs w:val="36"/>
        </w:rPr>
      </w:pPr>
    </w:p>
    <w:p w:rsidR="00B22678" w:rsidRDefault="00B22678" w:rsidP="00B22678">
      <w:pPr>
        <w:pStyle w:val="1"/>
        <w:ind w:left="432" w:hanging="432"/>
        <w:jc w:val="left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cs/>
        </w:rPr>
        <w:t xml:space="preserve">แบบที่ </w:t>
      </w:r>
      <w:r w:rsidR="00A93D62">
        <w:rPr>
          <w:rFonts w:ascii="TH SarabunPSK" w:eastAsia="Cordia New" w:hAnsi="TH SarabunPSK" w:cs="TH SarabunPSK" w:hint="cs"/>
          <w:sz w:val="36"/>
          <w:szCs w:val="36"/>
          <w:cs/>
        </w:rPr>
        <w:t>2</w:t>
      </w:r>
      <w:r>
        <w:rPr>
          <w:rFonts w:ascii="TH SarabunPSK" w:eastAsia="Cordia New" w:hAnsi="TH SarabunPSK" w:cs="TH SarabunPSK"/>
          <w:sz w:val="36"/>
          <w:szCs w:val="36"/>
        </w:rPr>
        <w:t xml:space="preserve">  </w:t>
      </w:r>
      <w:r>
        <w:rPr>
          <w:rFonts w:ascii="TH SarabunPSK" w:eastAsia="Cordia New" w:hAnsi="TH SarabunPSK" w:cs="TH SarabunPSK" w:hint="cs"/>
          <w:sz w:val="36"/>
          <w:szCs w:val="36"/>
          <w:cs/>
        </w:rPr>
        <w:t>แบบติดตามผลการดำเนินงานขององค์กรปกครองส่วนท้องถิ่น</w:t>
      </w:r>
    </w:p>
    <w:p w:rsidR="00B22678" w:rsidRDefault="00B22678" w:rsidP="00B226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เป็นแบบติดตามตนเอง  โดยมีวัตถุประสงค์เพื่อติดตามผลการดำเนินงานตามแผนยุทธศาสตร์ขององค์กรปกครองส่วนท้องถิ่น  ภายใต้แผนพัฒนาท้องถิ่น  โดยมีกำหนดระยะเวลาในการติดตามและรายงานผลการดำเนินงานทุกๆ  </w:t>
      </w:r>
      <w:r w:rsidR="00A93D62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 เริ่มตั้งแต่สิ้นสุดการดำเนินงานในเดือนกรกฎาคม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</w:t>
      </w:r>
      <w:r w:rsidR="00A93D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(ไตรมาสที่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22678" w:rsidRDefault="00B22678" w:rsidP="00B478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B22678" w:rsidRDefault="00B22678" w:rsidP="00B2267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A93D6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ข้อมูลทั่วไป</w:t>
      </w:r>
    </w:p>
    <w:p w:rsidR="00B22678" w:rsidRDefault="00A93D62" w:rsidP="00B226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B22678">
        <w:rPr>
          <w:rFonts w:ascii="TH SarabunPSK" w:hAnsi="TH SarabunPSK" w:cs="TH SarabunPSK"/>
          <w:sz w:val="32"/>
          <w:szCs w:val="32"/>
        </w:rPr>
        <w:t xml:space="preserve">. </w:t>
      </w:r>
      <w:r w:rsidR="00B22678">
        <w:rPr>
          <w:rFonts w:ascii="TH SarabunPSK" w:hAnsi="TH SarabunPSK" w:cs="TH SarabunPSK" w:hint="cs"/>
          <w:sz w:val="32"/>
          <w:szCs w:val="32"/>
          <w:cs/>
        </w:rPr>
        <w:t xml:space="preserve">ชื่อองค์กรปกครองส่วนท้องถิ่น </w:t>
      </w:r>
      <w:r w:rsidR="00B22678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องค์การบริหารส่วนตำบลโชคชัย</w:t>
      </w:r>
      <w:r w:rsidR="00B2267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22678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อำเภอนิคมคำสร้อย  จังหวัดมุกดาหาร</w:t>
      </w:r>
    </w:p>
    <w:p w:rsidR="00B22678" w:rsidRDefault="00A93D62" w:rsidP="00B478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B22678">
        <w:rPr>
          <w:rFonts w:ascii="TH SarabunPSK" w:hAnsi="TH SarabunPSK" w:cs="TH SarabunPSK"/>
          <w:sz w:val="32"/>
          <w:szCs w:val="32"/>
        </w:rPr>
        <w:t xml:space="preserve">. </w:t>
      </w:r>
      <w:r w:rsidR="00B22678"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รายงานผลการดำเนินงานไตรมาสที่</w:t>
      </w:r>
    </w:p>
    <w:p w:rsidR="00B22678" w:rsidRDefault="00B22678" w:rsidP="00B22678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Symbol" w:char="F0F0"/>
      </w:r>
      <w:r>
        <w:rPr>
          <w:rFonts w:ascii="TH SarabunPSK" w:hAnsi="TH SarabunPSK" w:cs="TH SarabunPSK"/>
          <w:sz w:val="32"/>
          <w:szCs w:val="32"/>
          <w:cs/>
        </w:rPr>
        <w:t xml:space="preserve">  ไตรมาสที่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Symbol" w:char="F0F0"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ไตรมาสที่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B22678" w:rsidRDefault="00B22678" w:rsidP="00B22678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Symbol" w:char="F0F0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ไตรมาสที่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>
        <w:rPr>
          <w:rFonts w:ascii="TH SarabunPSK" w:hAnsi="TH SarabunPSK" w:cs="TH SarabunPSK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มิถุนายน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 w:rsidR="00A93D62">
        <w:rPr>
          <w:rFonts w:ascii="TH SarabunPSK" w:hAnsi="TH SarabunPSK" w:cs="TH SarabunPSK"/>
          <w:sz w:val="32"/>
          <w:szCs w:val="32"/>
          <w:cs/>
        </w:rPr>
        <w:t xml:space="preserve">  ไตรมาสที่ </w:t>
      </w:r>
      <w:r w:rsidR="00A93D6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A93D62" w:rsidRDefault="00A93D62" w:rsidP="00A93D62">
      <w:pPr>
        <w:pStyle w:val="4"/>
        <w:tabs>
          <w:tab w:val="left" w:pos="567"/>
        </w:tabs>
        <w:ind w:left="864" w:hanging="864"/>
        <w:rPr>
          <w:rFonts w:ascii="TH SarabunPSK" w:eastAsia="Cordia New" w:hAnsi="TH SarabunPSK" w:cs="TH SarabunPSK"/>
          <w:u w:val="none"/>
        </w:rPr>
      </w:pPr>
      <w:r>
        <w:rPr>
          <w:rFonts w:ascii="TH SarabunPSK" w:eastAsia="Cordia New" w:hAnsi="TH SarabunPSK" w:cs="TH SarabunPSK"/>
          <w:u w:val="none"/>
          <w:cs/>
        </w:rPr>
        <w:t xml:space="preserve">ส่วนที่ </w:t>
      </w:r>
      <w:r>
        <w:rPr>
          <w:rFonts w:ascii="TH SarabunPSK" w:eastAsia="Cordia New" w:hAnsi="TH SarabunPSK" w:cs="TH SarabunPSK" w:hint="cs"/>
          <w:u w:val="none"/>
          <w:cs/>
        </w:rPr>
        <w:t>2</w:t>
      </w:r>
      <w:r>
        <w:rPr>
          <w:rFonts w:ascii="TH SarabunPSK" w:eastAsia="Cordia New" w:hAnsi="TH SarabunPSK" w:cs="TH SarabunPSK"/>
          <w:u w:val="none"/>
        </w:rPr>
        <w:t xml:space="preserve">  </w:t>
      </w:r>
      <w:r>
        <w:rPr>
          <w:rFonts w:ascii="TH SarabunPSK" w:eastAsia="Cordia New" w:hAnsi="TH SarabunPSK" w:cs="TH SarabunPSK" w:hint="cs"/>
          <w:u w:val="none"/>
          <w:cs/>
        </w:rPr>
        <w:t>ผลการดำเนินงานตามแผนพัฒนาท้องถิ่น</w:t>
      </w:r>
    </w:p>
    <w:p w:rsidR="00053D82" w:rsidRDefault="00A93D62" w:rsidP="00A93D62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จำนวนโครงการและงบประมาณตามแผนพัฒนาท้องถิ่น (พ.ศ. 2561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2565)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4"/>
        <w:gridCol w:w="1835"/>
        <w:gridCol w:w="1835"/>
        <w:gridCol w:w="1835"/>
        <w:gridCol w:w="1835"/>
      </w:tblGrid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3D82" w:rsidTr="00053D82">
        <w:tc>
          <w:tcPr>
            <w:tcW w:w="1834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</w:tcPr>
          <w:p w:rsidR="00053D82" w:rsidRDefault="00053D82" w:rsidP="00A93D62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53D82" w:rsidRDefault="00053D82" w:rsidP="00A93D62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C66AB" w:rsidRDefault="001C66AB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A07BAE" w:rsidRDefault="00A07BAE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A07BAE" w:rsidRDefault="00A07BAE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A07BAE" w:rsidRDefault="00A07BAE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FA1940" w:rsidRDefault="00FA1940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FA1940" w:rsidRDefault="00FA1940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FA1940" w:rsidRDefault="00FA1940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FA1940" w:rsidRDefault="00FA1940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FA1940" w:rsidRPr="001C66AB" w:rsidRDefault="00FA1940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  <w:u w:val="dotted"/>
        </w:rPr>
      </w:pPr>
    </w:p>
    <w:p w:rsidR="001C66AB" w:rsidRPr="001C66AB" w:rsidRDefault="001C66AB" w:rsidP="001C66A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C66A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</w:t>
      </w:r>
    </w:p>
    <w:p w:rsidR="001C66AB" w:rsidRDefault="001C66AB" w:rsidP="00A07BAE">
      <w:pPr>
        <w:pStyle w:val="a3"/>
        <w:ind w:firstLine="720"/>
        <w:jc w:val="both"/>
        <w:rPr>
          <w:rFonts w:ascii="TH SarabunPSK" w:hAnsi="TH SarabunPSK" w:cs="TH SarabunPSK"/>
          <w:sz w:val="32"/>
          <w:szCs w:val="32"/>
          <w:u w:val="dotted"/>
        </w:rPr>
      </w:pPr>
      <w:r w:rsidRPr="001C66AB">
        <w:rPr>
          <w:rFonts w:ascii="TH SarabunPSK" w:hAnsi="TH SarabunPSK" w:cs="TH SarabunPSK"/>
          <w:sz w:val="32"/>
          <w:szCs w:val="32"/>
          <w:u w:val="dotted"/>
          <w:cs/>
        </w:rPr>
        <w:t>การติดตามและสรุปผลแผนพัฒนาท้องถิ่น (พ.ศ.2561-2565)  ขององค์การบริหารส่วนตำบลโชคชัย ตามที่กำหนดยุทธศาสตร์ 7 ด้าน  บรรจุไว้ในโครงการ จำนวน  1</w:t>
      </w:r>
      <w:r w:rsidR="00D77E02">
        <w:rPr>
          <w:rFonts w:ascii="TH SarabunPSK" w:hAnsi="TH SarabunPSK" w:cs="TH SarabunPSK" w:hint="cs"/>
          <w:sz w:val="32"/>
          <w:szCs w:val="32"/>
          <w:u w:val="dotted"/>
          <w:cs/>
        </w:rPr>
        <w:t>4</w:t>
      </w:r>
      <w:r w:rsidRPr="001C66AB">
        <w:rPr>
          <w:rFonts w:ascii="TH SarabunPSK" w:hAnsi="TH SarabunPSK" w:cs="TH SarabunPSK"/>
          <w:sz w:val="32"/>
          <w:szCs w:val="32"/>
          <w:u w:val="dotted"/>
          <w:cs/>
        </w:rPr>
        <w:t>5  โครงการ  สามารถนำแผนมาเป็นข้อบัญญัติงบประมาณรายจ่ายประจำปี พ.ศ.</w:t>
      </w:r>
      <w:r w:rsidR="00C223CC">
        <w:rPr>
          <w:rFonts w:ascii="TH SarabunPSK" w:hAnsi="TH SarabunPSK" w:cs="TH SarabunPSK"/>
          <w:sz w:val="32"/>
          <w:szCs w:val="32"/>
          <w:u w:val="dotted"/>
          <w:cs/>
        </w:rPr>
        <w:t>2563</w:t>
      </w:r>
      <w:r w:rsidR="00AB155C">
        <w:rPr>
          <w:rFonts w:ascii="TH SarabunPSK" w:hAnsi="TH SarabunPSK" w:cs="TH SarabunPSK"/>
          <w:sz w:val="32"/>
          <w:szCs w:val="32"/>
          <w:u w:val="dotted"/>
          <w:cs/>
        </w:rPr>
        <w:t xml:space="preserve">  จำนวน  66</w:t>
      </w:r>
      <w:r w:rsidRPr="001C66AB">
        <w:rPr>
          <w:rFonts w:ascii="TH SarabunPSK" w:hAnsi="TH SarabunPSK" w:cs="TH SarabunPSK"/>
          <w:sz w:val="32"/>
          <w:szCs w:val="32"/>
          <w:u w:val="dotted"/>
          <w:cs/>
        </w:rPr>
        <w:t xml:space="preserve">  โครงการ  คิดเป็นร้อยละ  </w:t>
      </w:r>
      <w:r w:rsidR="00AB155C">
        <w:rPr>
          <w:rFonts w:ascii="TH SarabunPSK" w:hAnsi="TH SarabunPSK" w:cs="TH SarabunPSK" w:hint="cs"/>
          <w:sz w:val="32"/>
          <w:szCs w:val="32"/>
          <w:u w:val="dotted"/>
          <w:cs/>
        </w:rPr>
        <w:t>45.52</w:t>
      </w:r>
      <w:r w:rsidRPr="001C66AB">
        <w:rPr>
          <w:rFonts w:ascii="TH SarabunPSK" w:hAnsi="TH SarabunPSK" w:cs="TH SarabunPSK"/>
          <w:sz w:val="32"/>
          <w:szCs w:val="32"/>
          <w:u w:val="dotted"/>
          <w:cs/>
        </w:rPr>
        <w:t xml:space="preserve">  ของโครงการทั้งหมด  ตามแผนพัฒนาท้องถิ่น (พ.ศ.2561-2565)</w:t>
      </w:r>
    </w:p>
    <w:p w:rsidR="00B478B1" w:rsidRDefault="00B478B1" w:rsidP="001C66A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807"/>
        <w:gridCol w:w="1701"/>
        <w:gridCol w:w="1666"/>
      </w:tblGrid>
      <w:tr w:rsidR="0032166F" w:rsidRPr="00B478B1" w:rsidTr="0032166F">
        <w:tc>
          <w:tcPr>
            <w:tcW w:w="5807" w:type="dxa"/>
            <w:vMerge w:val="restart"/>
          </w:tcPr>
          <w:p w:rsidR="0032166F" w:rsidRPr="00B478B1" w:rsidRDefault="0032166F" w:rsidP="0032166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2166F" w:rsidRPr="00B478B1" w:rsidRDefault="0032166F" w:rsidP="0032166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367" w:type="dxa"/>
            <w:gridSpan w:val="2"/>
          </w:tcPr>
          <w:p w:rsidR="0032166F" w:rsidRPr="00B478B1" w:rsidRDefault="0032166F" w:rsidP="0032166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จำนวนโครงการ</w:t>
            </w:r>
          </w:p>
        </w:tc>
      </w:tr>
      <w:tr w:rsidR="0032166F" w:rsidRPr="00B478B1" w:rsidTr="0032166F">
        <w:tc>
          <w:tcPr>
            <w:tcW w:w="5807" w:type="dxa"/>
            <w:vMerge/>
          </w:tcPr>
          <w:p w:rsidR="0032166F" w:rsidRPr="00B478B1" w:rsidRDefault="0032166F" w:rsidP="00A93D62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2166F" w:rsidRPr="00B478B1" w:rsidRDefault="0032166F" w:rsidP="0032166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จำนวนโครงการที่</w:t>
            </w:r>
            <w:proofErr w:type="spellStart"/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ปรากฎ</w:t>
            </w:r>
            <w:proofErr w:type="spellEnd"/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ในแผน</w:t>
            </w:r>
          </w:p>
        </w:tc>
        <w:tc>
          <w:tcPr>
            <w:tcW w:w="1666" w:type="dxa"/>
          </w:tcPr>
          <w:p w:rsidR="0032166F" w:rsidRPr="00B478B1" w:rsidRDefault="0032166F" w:rsidP="0032166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478B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จำนวนโครงการที่ได้ปฏิบัติ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1. ยุทธศาสตร์การพัฒนาโครงสร้างพื้นฐาน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2. ยุทธศาสตร์การพัฒนาการส่งเสริมคุณภาพชีวิต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3. ยุทธศาสตร์การจัดระเบียบชุมชน/สังคม และการรักษาความสงบเรียบร้อย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4. ยุทธศาสตร์การวางแผนการส่งเสริมการลงทุน พาณิชยก</w:t>
            </w:r>
            <w:proofErr w:type="spellStart"/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เกษตรกรรม กีฬาและการท่องเที่ยว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5. ยุทธศาสตร์การบริหารจัดการพลังงานทดแทน และอนุรักษ์ทรัพยากรธรรมชาติและสิ่งแวดล้อม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6. ยุทธศาสตร์การศาสนา ศิลปะ วัฒนธรรม จารีตประเพณี และภูมิปัญญาท้องถิ่น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7. ยุทธศาสตร์การผลิตและจัดการอาหารปลอดภัย</w:t>
            </w:r>
          </w:p>
        </w:tc>
        <w:tc>
          <w:tcPr>
            <w:tcW w:w="1701" w:type="dxa"/>
          </w:tcPr>
          <w:p w:rsidR="009F4450" w:rsidRPr="00B478B1" w:rsidRDefault="009F4450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8B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F4450" w:rsidRPr="00B478B1" w:rsidTr="0032166F">
        <w:tc>
          <w:tcPr>
            <w:tcW w:w="5807" w:type="dxa"/>
          </w:tcPr>
          <w:p w:rsidR="009F4450" w:rsidRPr="00B478B1" w:rsidRDefault="009F4450" w:rsidP="009F445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8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9F4450" w:rsidRPr="00B478B1" w:rsidRDefault="00D77E02" w:rsidP="009F445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145</w:t>
            </w:r>
          </w:p>
        </w:tc>
        <w:tc>
          <w:tcPr>
            <w:tcW w:w="1666" w:type="dxa"/>
          </w:tcPr>
          <w:p w:rsidR="009F4450" w:rsidRPr="00B478B1" w:rsidRDefault="00AB155C" w:rsidP="009F445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66</w:t>
            </w:r>
          </w:p>
        </w:tc>
      </w:tr>
    </w:tbl>
    <w:p w:rsidR="001C66AB" w:rsidRPr="00B478B1" w:rsidRDefault="001C66AB" w:rsidP="00A93D62">
      <w:pPr>
        <w:tabs>
          <w:tab w:val="left" w:pos="0"/>
        </w:tabs>
        <w:rPr>
          <w:rFonts w:ascii="TH SarabunPSK" w:eastAsia="Cordia New" w:hAnsi="TH SarabunPSK" w:cs="TH SarabunPSK"/>
          <w:sz w:val="32"/>
          <w:szCs w:val="32"/>
        </w:rPr>
      </w:pPr>
    </w:p>
    <w:p w:rsidR="00B22678" w:rsidRDefault="00B22678" w:rsidP="00B22678">
      <w:pPr>
        <w:rPr>
          <w:rFonts w:ascii="TH SarabunPSK" w:hAnsi="TH SarabunPSK" w:cs="TH SarabunPSK"/>
          <w:sz w:val="32"/>
          <w:szCs w:val="32"/>
        </w:rPr>
      </w:pPr>
    </w:p>
    <w:p w:rsidR="00B22678" w:rsidRDefault="00B22678" w:rsidP="00B22678">
      <w:pPr>
        <w:rPr>
          <w:rFonts w:ascii="TH SarabunPSK" w:hAnsi="TH SarabunPSK" w:cs="TH SarabunPSK"/>
          <w:sz w:val="32"/>
          <w:szCs w:val="32"/>
        </w:rPr>
      </w:pPr>
    </w:p>
    <w:p w:rsidR="00B22678" w:rsidRDefault="00B22678" w:rsidP="00B22678">
      <w:pPr>
        <w:rPr>
          <w:rFonts w:ascii="TH SarabunPSK" w:hAnsi="TH SarabunPSK" w:cs="TH SarabunPSK"/>
          <w:sz w:val="32"/>
          <w:szCs w:val="32"/>
        </w:rPr>
      </w:pPr>
    </w:p>
    <w:p w:rsidR="00B22678" w:rsidRDefault="00B22678" w:rsidP="00B22678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B22678" w:rsidSect="004B5F16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44A39"/>
    <w:multiLevelType w:val="hybridMultilevel"/>
    <w:tmpl w:val="FF46AFF6"/>
    <w:lvl w:ilvl="0" w:tplc="BC9C49C8">
      <w:start w:val="1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F5"/>
    <w:rsid w:val="0002278B"/>
    <w:rsid w:val="00053D82"/>
    <w:rsid w:val="000C758B"/>
    <w:rsid w:val="001C66AB"/>
    <w:rsid w:val="002364BB"/>
    <w:rsid w:val="0032166F"/>
    <w:rsid w:val="00361154"/>
    <w:rsid w:val="0046670E"/>
    <w:rsid w:val="004B5F16"/>
    <w:rsid w:val="00562679"/>
    <w:rsid w:val="005A254B"/>
    <w:rsid w:val="00651DE4"/>
    <w:rsid w:val="00675CB4"/>
    <w:rsid w:val="006A41F5"/>
    <w:rsid w:val="007501BC"/>
    <w:rsid w:val="007767ED"/>
    <w:rsid w:val="00975B5D"/>
    <w:rsid w:val="009C452B"/>
    <w:rsid w:val="009F4450"/>
    <w:rsid w:val="00A07BAE"/>
    <w:rsid w:val="00A93D62"/>
    <w:rsid w:val="00AB155C"/>
    <w:rsid w:val="00B22678"/>
    <w:rsid w:val="00B478B1"/>
    <w:rsid w:val="00BD0486"/>
    <w:rsid w:val="00C223CC"/>
    <w:rsid w:val="00CB3DD3"/>
    <w:rsid w:val="00D035ED"/>
    <w:rsid w:val="00D77E02"/>
    <w:rsid w:val="00F2686D"/>
    <w:rsid w:val="00FA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2678"/>
    <w:pPr>
      <w:keepNext/>
      <w:spacing w:after="0" w:line="240" w:lineRule="auto"/>
      <w:jc w:val="center"/>
      <w:outlineLvl w:val="0"/>
    </w:pPr>
    <w:rPr>
      <w:rFonts w:ascii="Cordia New" w:eastAsia="Times New Roman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B22678"/>
    <w:pPr>
      <w:keepNext/>
      <w:spacing w:after="0" w:line="240" w:lineRule="auto"/>
      <w:outlineLvl w:val="3"/>
    </w:pPr>
    <w:rPr>
      <w:rFonts w:ascii="Cordia New" w:eastAsia="Times New Roman" w:hAnsi="Cordia New" w:cs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F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267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2679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0C758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B22678"/>
    <w:rPr>
      <w:rFonts w:ascii="Cordi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semiHidden/>
    <w:rsid w:val="00B22678"/>
    <w:rPr>
      <w:rFonts w:ascii="Cordia New" w:eastAsia="Times New Roman" w:hAnsi="Cordia New" w:cs="Angsana New"/>
      <w:b/>
      <w:bCs/>
      <w:sz w:val="32"/>
      <w:szCs w:val="32"/>
      <w:u w:val="single"/>
    </w:rPr>
  </w:style>
  <w:style w:type="paragraph" w:styleId="a7">
    <w:name w:val="Body Text"/>
    <w:basedOn w:val="a"/>
    <w:link w:val="a8"/>
    <w:semiHidden/>
    <w:unhideWhenUsed/>
    <w:rsid w:val="00A93D62"/>
    <w:pPr>
      <w:spacing w:after="0" w:line="240" w:lineRule="auto"/>
      <w:jc w:val="both"/>
    </w:pPr>
    <w:rPr>
      <w:rFonts w:ascii="Cordia New" w:eastAsia="Cordia New" w:hAnsi="Cordi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A93D62"/>
    <w:rPr>
      <w:rFonts w:ascii="Cordia New" w:eastAsia="Cordia New" w:hAnsi="Cordia New" w:cs="Angsana New"/>
      <w:sz w:val="32"/>
      <w:szCs w:val="32"/>
    </w:rPr>
  </w:style>
  <w:style w:type="table" w:styleId="a9">
    <w:name w:val="Table Grid"/>
    <w:basedOn w:val="a1"/>
    <w:uiPriority w:val="39"/>
    <w:rsid w:val="00053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2678"/>
    <w:pPr>
      <w:keepNext/>
      <w:spacing w:after="0" w:line="240" w:lineRule="auto"/>
      <w:jc w:val="center"/>
      <w:outlineLvl w:val="0"/>
    </w:pPr>
    <w:rPr>
      <w:rFonts w:ascii="Cordia New" w:eastAsia="Times New Roman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B22678"/>
    <w:pPr>
      <w:keepNext/>
      <w:spacing w:after="0" w:line="240" w:lineRule="auto"/>
      <w:outlineLvl w:val="3"/>
    </w:pPr>
    <w:rPr>
      <w:rFonts w:ascii="Cordia New" w:eastAsia="Times New Roman" w:hAnsi="Cordia New" w:cs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F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267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2679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0C758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B22678"/>
    <w:rPr>
      <w:rFonts w:ascii="Cordi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semiHidden/>
    <w:rsid w:val="00B22678"/>
    <w:rPr>
      <w:rFonts w:ascii="Cordia New" w:eastAsia="Times New Roman" w:hAnsi="Cordia New" w:cs="Angsana New"/>
      <w:b/>
      <w:bCs/>
      <w:sz w:val="32"/>
      <w:szCs w:val="32"/>
      <w:u w:val="single"/>
    </w:rPr>
  </w:style>
  <w:style w:type="paragraph" w:styleId="a7">
    <w:name w:val="Body Text"/>
    <w:basedOn w:val="a"/>
    <w:link w:val="a8"/>
    <w:semiHidden/>
    <w:unhideWhenUsed/>
    <w:rsid w:val="00A93D62"/>
    <w:pPr>
      <w:spacing w:after="0" w:line="240" w:lineRule="auto"/>
      <w:jc w:val="both"/>
    </w:pPr>
    <w:rPr>
      <w:rFonts w:ascii="Cordia New" w:eastAsia="Cordia New" w:hAnsi="Cordi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A93D62"/>
    <w:rPr>
      <w:rFonts w:ascii="Cordia New" w:eastAsia="Cordia New" w:hAnsi="Cordia New" w:cs="Angsana New"/>
      <w:sz w:val="32"/>
      <w:szCs w:val="32"/>
    </w:rPr>
  </w:style>
  <w:style w:type="table" w:styleId="a9">
    <w:name w:val="Table Grid"/>
    <w:basedOn w:val="a1"/>
    <w:uiPriority w:val="39"/>
    <w:rsid w:val="00053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2021-08-05T05:59:00Z</cp:lastPrinted>
  <dcterms:created xsi:type="dcterms:W3CDTF">2022-02-23T03:45:00Z</dcterms:created>
  <dcterms:modified xsi:type="dcterms:W3CDTF">2022-02-23T03:47:00Z</dcterms:modified>
</cp:coreProperties>
</file>